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B" w:rsidRPr="000B783B" w:rsidRDefault="000B783B" w:rsidP="000B783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78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соблюдении обязательных требований к психолого-педагогическим, материально-техническим условиям, а также к развивающей предметно-пространственной среде</w:t>
      </w:r>
    </w:p>
    <w:p w:rsidR="000B783B" w:rsidRPr="000B783B" w:rsidRDefault="000B783B" w:rsidP="000B783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Успешная реализация ООП ДО МБДОУ «Д/с №1» обеспечивается организованными психолого-педагогическими условиями. Так посредством личного примера, уважительного отношения педагогического и учебно-вспомогательного персонала ДОУ к личности каждого воспитанника детей учат уважительному отношению друг к другу,  посредством методов поощрения, похвалы, а также сменяемых выставок детского творчества в фойе детского сада воспитанникам прививается уверенность в своих силах и способностях.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В работе с дошкольниками используются только те методы, которые соответствуют их индивидуальным психологическим возрастным  особенностям. Вопросы психологических особенностей детей каждой возрастной группы рассматриваются на педагогических часах, проблемных семинарах-практикумах.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 xml:space="preserve">Совместная деятельность строится исходя из  интересов и возможностей каждого ребёнка, и учитывает социальную ситуацию его развития. При этом поддерживается инициатива ребенка. 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83B">
        <w:rPr>
          <w:rFonts w:ascii="Times New Roman" w:hAnsi="Times New Roman" w:cs="Times New Roman"/>
          <w:sz w:val="28"/>
          <w:szCs w:val="28"/>
        </w:rPr>
        <w:t>С целью индивидуализации образовательного процесса, для документирования результатов педагогических наблюдений за динамикой развития детей до 3 лет и от 3 до 7 лет, в соответствии с ФГОС ДО, ведутся карты развития детей, дневники педагогических наблюдений, разработанные при поддержке ФГАУ «Федеральный институт развития образования» (научный руководитель проекта – академик РАО А.Г.Асмолов).</w:t>
      </w:r>
      <w:proofErr w:type="gramEnd"/>
      <w:r w:rsidRPr="000B783B">
        <w:rPr>
          <w:rFonts w:ascii="Times New Roman" w:hAnsi="Times New Roman" w:cs="Times New Roman"/>
          <w:sz w:val="28"/>
          <w:szCs w:val="28"/>
        </w:rPr>
        <w:t xml:space="preserve"> Карты используются при организации развивающего оценивания, предусмотренного Примерной основной образовательной программой ДО (</w:t>
      </w:r>
      <w:proofErr w:type="spellStart"/>
      <w:r w:rsidRPr="000B783B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0B78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8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783B">
        <w:rPr>
          <w:rFonts w:ascii="Times New Roman" w:hAnsi="Times New Roman" w:cs="Times New Roman"/>
          <w:sz w:val="28"/>
          <w:szCs w:val="28"/>
        </w:rPr>
        <w:t xml:space="preserve">) и другими образовательными программами, для наблюдения за индивидуальной траекторией развития каждого ребёнка. </w:t>
      </w:r>
      <w:proofErr w:type="gramStart"/>
      <w:r w:rsidRPr="000B783B">
        <w:rPr>
          <w:rFonts w:ascii="Times New Roman" w:hAnsi="Times New Roman" w:cs="Times New Roman"/>
          <w:sz w:val="28"/>
          <w:szCs w:val="28"/>
        </w:rPr>
        <w:t>Карты развития содержат методические рекомендации и комплекты бланков для фиксирования результатов наблюдений с перечнем умений и навыков детей и выделенными периодами их проявления (Карты развития детей от 0 до 3 лет.</w:t>
      </w:r>
      <w:proofErr w:type="gramEnd"/>
      <w:r w:rsidRPr="000B783B">
        <w:rPr>
          <w:rFonts w:ascii="Times New Roman" w:hAnsi="Times New Roman" w:cs="Times New Roman"/>
          <w:sz w:val="28"/>
          <w:szCs w:val="28"/>
        </w:rPr>
        <w:t xml:space="preserve"> – М.: Национальное образование, 2016. – 128 с.: ил</w:t>
      </w:r>
      <w:proofErr w:type="gramStart"/>
      <w:r w:rsidRPr="000B783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0B783B">
        <w:rPr>
          <w:rFonts w:ascii="Times New Roman" w:hAnsi="Times New Roman" w:cs="Times New Roman"/>
          <w:sz w:val="28"/>
          <w:szCs w:val="28"/>
        </w:rPr>
        <w:t xml:space="preserve">Карты развития детей от 3 до 7 лет. – </w:t>
      </w:r>
      <w:proofErr w:type="gramStart"/>
      <w:r w:rsidRPr="000B783B">
        <w:rPr>
          <w:rFonts w:ascii="Times New Roman" w:hAnsi="Times New Roman" w:cs="Times New Roman"/>
          <w:sz w:val="28"/>
          <w:szCs w:val="28"/>
        </w:rPr>
        <w:t>М.: Национальное образование, 2016. – 128 с.: ил.)</w:t>
      </w:r>
      <w:proofErr w:type="gramEnd"/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стараются поддерживать в детском коллективе дружескую, доброжелательную атмосферу. Эмоциональному благополучию и сохранению психического здоровья дошкольника способствует красочное, эстетическое оформление всех помещений ДОУ, в том числе и фойе. 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3010535</wp:posOffset>
            </wp:positionH>
            <wp:positionV relativeFrom="margin">
              <wp:posOffset>1388745</wp:posOffset>
            </wp:positionV>
            <wp:extent cx="2780030" cy="1840865"/>
            <wp:effectExtent l="19050" t="0" r="1270" b="0"/>
            <wp:wrapSquare wrapText="bothSides"/>
            <wp:docPr id="1" name="Рисунок 5" descr="DSC_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8218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83B">
        <w:rPr>
          <w:rFonts w:ascii="Times New Roman" w:hAnsi="Times New Roman" w:cs="Times New Roman"/>
          <w:sz w:val="28"/>
          <w:szCs w:val="28"/>
        </w:rPr>
        <w:t>Корпус №1</w:t>
      </w:r>
    </w:p>
    <w:p w:rsidR="000B783B" w:rsidRPr="000B783B" w:rsidRDefault="000B783B" w:rsidP="000B783B">
      <w:pPr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33675" cy="1809750"/>
            <wp:effectExtent l="19050" t="0" r="9525" b="0"/>
            <wp:docPr id="2" name="Рисунок 2" descr="DSC_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815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3B" w:rsidRPr="000B783B" w:rsidRDefault="000B783B" w:rsidP="000B7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1857375"/>
            <wp:effectExtent l="19050" t="0" r="0" b="0"/>
            <wp:docPr id="11" name="Рисунок 4" descr="DSC_8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820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1857375"/>
            <wp:effectExtent l="19050" t="0" r="0" b="0"/>
            <wp:docPr id="9" name="Рисунок 3" descr="DSC_8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821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3166745</wp:posOffset>
            </wp:positionH>
            <wp:positionV relativeFrom="margin">
              <wp:posOffset>6351270</wp:posOffset>
            </wp:positionV>
            <wp:extent cx="1687830" cy="2275840"/>
            <wp:effectExtent l="19050" t="0" r="7620" b="0"/>
            <wp:wrapSquare wrapText="bothSides"/>
            <wp:docPr id="12" name="Рисунок 22" descr="IMG_20180316_12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180316_12025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83B">
        <w:rPr>
          <w:rFonts w:ascii="Times New Roman" w:hAnsi="Times New Roman" w:cs="Times New Roman"/>
          <w:sz w:val="28"/>
          <w:szCs w:val="28"/>
        </w:rPr>
        <w:t>Корпус №2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353060</wp:posOffset>
            </wp:positionH>
            <wp:positionV relativeFrom="margin">
              <wp:posOffset>6351270</wp:posOffset>
            </wp:positionV>
            <wp:extent cx="1776730" cy="2377440"/>
            <wp:effectExtent l="19050" t="0" r="0" b="0"/>
            <wp:wrapSquare wrapText="bothSides"/>
            <wp:docPr id="5" name="Рисунок 23" descr="IMG_20180316_12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180316_12023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2494280</wp:posOffset>
            </wp:positionH>
            <wp:positionV relativeFrom="margin">
              <wp:posOffset>-334010</wp:posOffset>
            </wp:positionV>
            <wp:extent cx="3750945" cy="2092960"/>
            <wp:effectExtent l="19050" t="0" r="1905" b="0"/>
            <wp:wrapSquare wrapText="bothSides"/>
            <wp:docPr id="7" name="Рисунок 25" descr="20180316_1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80316_11273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-334010</wp:posOffset>
            </wp:positionV>
            <wp:extent cx="2805430" cy="2092960"/>
            <wp:effectExtent l="19050" t="0" r="0" b="0"/>
            <wp:wrapSquare wrapText="bothSides"/>
            <wp:docPr id="8" name="Рисунок 24" descr="IMG_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386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83B" w:rsidRPr="000B783B" w:rsidRDefault="000B783B" w:rsidP="000B783B">
      <w:pPr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Если в результате всестороннего наблюдения за детским коллективом отмечается некая дискриминация по отношению к кому-то из детей, педагоги стараются урегулировать сложившуюся ситуацию, например, предлагают отвергаемому ребёнку ведущую роль в игре, а позже вовлекают и других детей в эту деятельность.</w:t>
      </w:r>
    </w:p>
    <w:p w:rsidR="000B783B" w:rsidRPr="000B783B" w:rsidRDefault="000B783B" w:rsidP="000B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3B">
        <w:rPr>
          <w:rFonts w:ascii="Times New Roman" w:hAnsi="Times New Roman" w:cs="Times New Roman"/>
          <w:sz w:val="28"/>
          <w:szCs w:val="28"/>
        </w:rPr>
        <w:t>Каждому ребенку даётся право выбора видов активности и участников совместной деятельности. Достигается это через педагогически организованное пространство детского сада (РППС), которое функционирует как средство развития детей дошкольного возраста и выступает условием их социализации.</w:t>
      </w:r>
    </w:p>
    <w:p w:rsidR="000B783B" w:rsidRPr="000B783B" w:rsidRDefault="000B783B" w:rsidP="000B7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783B">
        <w:rPr>
          <w:rFonts w:eastAsia="Calibri"/>
          <w:b/>
          <w:sz w:val="28"/>
          <w:szCs w:val="28"/>
          <w:lang w:eastAsia="en-US"/>
        </w:rPr>
        <w:tab/>
      </w:r>
      <w:r w:rsidRPr="000B783B">
        <w:rPr>
          <w:sz w:val="28"/>
          <w:szCs w:val="28"/>
        </w:rPr>
        <w:t>Для организации группового пространства РППС педагоги используют мобильные центры детской активности и зонирование.</w:t>
      </w:r>
    </w:p>
    <w:p w:rsidR="00A51BDC" w:rsidRPr="000B783B" w:rsidRDefault="00A51BDC">
      <w:pPr>
        <w:rPr>
          <w:rFonts w:ascii="Times New Roman" w:hAnsi="Times New Roman" w:cs="Times New Roman"/>
        </w:rPr>
      </w:pPr>
    </w:p>
    <w:sectPr w:rsidR="00A51BDC" w:rsidRPr="000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0B783B"/>
    <w:rsid w:val="000B783B"/>
    <w:rsid w:val="00A5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2018-03-29T03:46:00Z</dcterms:created>
  <dcterms:modified xsi:type="dcterms:W3CDTF">2018-03-29T03:46:00Z</dcterms:modified>
</cp:coreProperties>
</file>